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AC80" w14:textId="6E8A40B2" w:rsidR="0043710D" w:rsidRDefault="0043710D" w:rsidP="0043710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Cushing Association Reunion</w:t>
      </w:r>
    </w:p>
    <w:p w14:paraId="1202873A" w14:textId="77777777" w:rsidR="0043710D" w:rsidRDefault="0043710D" w:rsidP="0043710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060A7A44" w14:textId="02F1703A" w:rsidR="0043710D" w:rsidRDefault="0043710D" w:rsidP="0043710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When: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Meeting took place Saturday, </w:t>
      </w:r>
      <w:r w:rsidRPr="001330A0">
        <w:rPr>
          <w:rFonts w:ascii="Times New Roman" w:eastAsia="Times New Roman" w:hAnsi="Times New Roman" w:cs="Times New Roman"/>
          <w:sz w:val="28"/>
          <w:szCs w:val="28"/>
        </w:rPr>
        <w:t>1</w:t>
      </w:r>
      <w:r w:rsidR="006602EA" w:rsidRPr="001330A0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August 2025, 11:40hrs CST – 17:00hrs CST; All board members in attendance along with 24 Cushing Shipmates. Many wives, family, and friends were also in attendance. </w:t>
      </w:r>
    </w:p>
    <w:p w14:paraId="06A9D633" w14:textId="7E22AA02" w:rsidR="0043710D" w:rsidRDefault="0043710D" w:rsidP="0043710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Location: </w:t>
      </w:r>
      <w:r w:rsidRPr="004371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Rocco’s Specialty Bar &amp; </w:t>
      </w:r>
      <w:r w:rsidR="00BC71D6" w:rsidRPr="004371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Pizzeria</w:t>
      </w:r>
      <w:r w:rsidRPr="004371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2312 2</w:t>
      </w:r>
      <w:r w:rsidRPr="004371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nd</w:t>
      </w:r>
      <w:r w:rsidRPr="004371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Ave, Seattle WA</w:t>
      </w:r>
    </w:p>
    <w:p w14:paraId="5B012D09" w14:textId="42813FF6" w:rsidR="0043710D" w:rsidRPr="0030346E" w:rsidRDefault="0043710D" w:rsidP="0043710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Minutes:</w:t>
      </w:r>
    </w:p>
    <w:p w14:paraId="5729A429" w14:textId="297492F6" w:rsidR="0043710D" w:rsidRDefault="0043710D" w:rsidP="0043710D">
      <w:pPr>
        <w:pStyle w:val="ListParagraph"/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Introduction of board members and meeting agenda:</w:t>
      </w:r>
    </w:p>
    <w:p w14:paraId="738B9654" w14:textId="064FDB4F" w:rsidR="0043710D" w:rsidRPr="00E81C22" w:rsidRDefault="0043710D" w:rsidP="0043710D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Roll Call- 27 Shipmates in attendance.</w:t>
      </w:r>
      <w:r w:rsidRPr="00E81C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1301C3" w14:textId="7EF98C9A" w:rsidR="0043710D" w:rsidRPr="00CE3F6B" w:rsidRDefault="0043710D" w:rsidP="0043710D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regarding </w:t>
      </w:r>
      <w:r w:rsidR="0097493A" w:rsidRPr="001330A0">
        <w:rPr>
          <w:rFonts w:ascii="Times New Roman" w:hAnsi="Times New Roman" w:cs="Times New Roman"/>
          <w:sz w:val="28"/>
          <w:szCs w:val="28"/>
        </w:rPr>
        <w:t>blocking out</w:t>
      </w:r>
      <w:r w:rsidRPr="00133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hotel rooms for the next reunion</w:t>
      </w:r>
      <w:r w:rsidRPr="00E81C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Shannon relayed how the board has lost money in the past but recognizes the </w:t>
      </w:r>
      <w:r w:rsidR="0097493A" w:rsidRPr="001330A0">
        <w:rPr>
          <w:rFonts w:ascii="Times New Roman" w:hAnsi="Times New Roman" w:cs="Times New Roman"/>
          <w:sz w:val="28"/>
          <w:szCs w:val="28"/>
        </w:rPr>
        <w:t>interest</w:t>
      </w:r>
      <w:r w:rsidRPr="00133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for this. We tabled the discussion for further clarification. </w:t>
      </w:r>
    </w:p>
    <w:p w14:paraId="149AED36" w14:textId="77777777" w:rsidR="00CE3F6B" w:rsidRPr="00BC71D6" w:rsidRDefault="00CE3F6B" w:rsidP="00CE3F6B">
      <w:pPr>
        <w:pStyle w:val="ListParagraph"/>
        <w:spacing w:line="254" w:lineRule="auto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C351298" w14:textId="6120C720" w:rsidR="00BC71D6" w:rsidRPr="00E81C22" w:rsidRDefault="00BC71D6" w:rsidP="00BC71D6">
      <w:pPr>
        <w:pStyle w:val="ListParagraph"/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Electing and Voting on Board Members:</w:t>
      </w:r>
    </w:p>
    <w:p w14:paraId="59F089E4" w14:textId="45DE20B7" w:rsidR="00BC71D6" w:rsidRDefault="00BC71D6" w:rsidP="004371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71D6">
        <w:rPr>
          <w:rFonts w:ascii="Times New Roman" w:hAnsi="Times New Roman" w:cs="Times New Roman"/>
          <w:sz w:val="28"/>
          <w:szCs w:val="28"/>
        </w:rPr>
        <w:t>All Shipmates in attendance voted unanimously on each board member.</w:t>
      </w:r>
      <w:r w:rsidR="0043710D" w:rsidRPr="00BC71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F7D70B" w14:textId="146CFF74" w:rsidR="00BC71D6" w:rsidRDefault="00BC71D6" w:rsidP="00BC71D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President: Shannon Mickens</w:t>
      </w:r>
    </w:p>
    <w:p w14:paraId="316B9B86" w14:textId="1528F25C" w:rsidR="00BC71D6" w:rsidRDefault="00BC71D6" w:rsidP="00BC71D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Vice President: Jon Moulton</w:t>
      </w:r>
    </w:p>
    <w:p w14:paraId="47797D90" w14:textId="0506FAF0" w:rsidR="00BC71D6" w:rsidRDefault="00BC71D6" w:rsidP="00BC71D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Treasurer: Cat Bartrug</w:t>
      </w:r>
    </w:p>
    <w:p w14:paraId="2CB1E7CA" w14:textId="4E7A430C" w:rsidR="00BC71D6" w:rsidRDefault="00BC71D6" w:rsidP="00BC71D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Historian: Zach Trublood</w:t>
      </w:r>
    </w:p>
    <w:p w14:paraId="542AB6C8" w14:textId="41701C1E" w:rsidR="00BC71D6" w:rsidRDefault="00BC71D6" w:rsidP="00BC71D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Secretary: Amy Laetzsch</w:t>
      </w:r>
    </w:p>
    <w:p w14:paraId="0A5DF92F" w14:textId="163B3251" w:rsidR="00BC71D6" w:rsidRDefault="00BC71D6" w:rsidP="00BC71D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Shannon Mickens is back for a second term as President.</w:t>
      </w:r>
    </w:p>
    <w:p w14:paraId="1C6B4C6A" w14:textId="78AD0403" w:rsidR="00BC71D6" w:rsidRDefault="00BC71D6" w:rsidP="00BC71D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Jon Moulton</w:t>
      </w:r>
      <w:r w:rsidR="00FF33FE">
        <w:rPr>
          <w:rFonts w:ascii="Times New Roman" w:hAnsi="Times New Roman" w:cs="Times New Roman"/>
          <w:sz w:val="28"/>
          <w:szCs w:val="28"/>
        </w:rPr>
        <w:t xml:space="preserve"> is back as Vice President. He</w:t>
      </w:r>
      <w:r>
        <w:rPr>
          <w:rFonts w:ascii="Times New Roman" w:hAnsi="Times New Roman" w:cs="Times New Roman"/>
          <w:sz w:val="28"/>
          <w:szCs w:val="28"/>
        </w:rPr>
        <w:t xml:space="preserve"> was voted unanimously to serve a third term on the board. The bylaws will be addressed at the future board meeting. </w:t>
      </w:r>
    </w:p>
    <w:p w14:paraId="449F9A93" w14:textId="4B3F253A" w:rsidR="00BC71D6" w:rsidRDefault="00BC71D6" w:rsidP="00BC71D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Gabriel Stokes passed the torch to Cat Bartrug to serve as Treasurer. Cat is the wife of Joe Bartrug. </w:t>
      </w:r>
      <w:r w:rsidR="008971DF">
        <w:rPr>
          <w:rFonts w:ascii="Times New Roman" w:hAnsi="Times New Roman" w:cs="Times New Roman"/>
          <w:sz w:val="28"/>
          <w:szCs w:val="28"/>
        </w:rPr>
        <w:t>She will create a Bio for us to add to the website.</w:t>
      </w:r>
    </w:p>
    <w:p w14:paraId="4653683F" w14:textId="1D894E6D" w:rsidR="00BC71D6" w:rsidRDefault="00BC71D6" w:rsidP="00BC71D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Zach Trublood </w:t>
      </w:r>
      <w:r w:rsidR="00FF33FE">
        <w:rPr>
          <w:rFonts w:ascii="Times New Roman" w:hAnsi="Times New Roman" w:cs="Times New Roman"/>
          <w:sz w:val="28"/>
          <w:szCs w:val="28"/>
        </w:rPr>
        <w:t>is back for a second term as Historian.</w:t>
      </w:r>
    </w:p>
    <w:p w14:paraId="653DC0F9" w14:textId="51CEC619" w:rsidR="00FF33FE" w:rsidRDefault="00BC71D6" w:rsidP="00FF33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Amy Laetzsch is back for a second term as Secretary.</w:t>
      </w:r>
    </w:p>
    <w:p w14:paraId="6951BEE8" w14:textId="77777777" w:rsidR="00CE3F6B" w:rsidRDefault="00CE3F6B" w:rsidP="00CE3F6B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41EC9B56" w14:textId="77777777" w:rsidR="009445BD" w:rsidRDefault="009445BD" w:rsidP="00CE3F6B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59ACAA52" w14:textId="77777777" w:rsidR="009445BD" w:rsidRDefault="009445BD" w:rsidP="00CE3F6B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067B6063" w14:textId="4296876B" w:rsidR="00FF33FE" w:rsidRDefault="00FF33FE" w:rsidP="00FF33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3FE">
        <w:rPr>
          <w:rFonts w:ascii="Times New Roman" w:hAnsi="Times New Roman" w:cs="Times New Roman"/>
          <w:sz w:val="28"/>
          <w:szCs w:val="28"/>
        </w:rPr>
        <w:lastRenderedPageBreak/>
        <w:t>Voting on the next reunion location:</w:t>
      </w:r>
    </w:p>
    <w:p w14:paraId="014950C8" w14:textId="70AF04E8" w:rsidR="00EE1A1C" w:rsidRPr="00FF33FE" w:rsidRDefault="001B4748" w:rsidP="001B474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Voting was done by every 2025 reunion attendee. </w:t>
      </w:r>
    </w:p>
    <w:p w14:paraId="01D2C2C0" w14:textId="350959C7" w:rsidR="0043710D" w:rsidRPr="00FF33FE" w:rsidRDefault="0043710D" w:rsidP="0043710D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33FE">
        <w:rPr>
          <w:rFonts w:ascii="Times New Roman" w:hAnsi="Times New Roman" w:cs="Times New Roman"/>
          <w:sz w:val="28"/>
          <w:szCs w:val="28"/>
        </w:rPr>
        <w:t xml:space="preserve"> </w:t>
      </w:r>
      <w:r w:rsidR="00FF33FE">
        <w:rPr>
          <w:rFonts w:ascii="Times New Roman" w:hAnsi="Times New Roman" w:cs="Times New Roman"/>
          <w:sz w:val="28"/>
          <w:szCs w:val="28"/>
        </w:rPr>
        <w:t xml:space="preserve">The recommendation was to pick a location where we have not already attended a reunion. </w:t>
      </w:r>
    </w:p>
    <w:p w14:paraId="253DD5F2" w14:textId="32916ED1" w:rsidR="00FF33FE" w:rsidRPr="001330A0" w:rsidRDefault="00FF33FE" w:rsidP="0043710D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Recommendation that </w:t>
      </w:r>
      <w:r w:rsidR="0097493A" w:rsidRPr="001330A0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reunion location does not need to be military themed. </w:t>
      </w:r>
      <w:r w:rsidRPr="001330A0">
        <w:rPr>
          <w:rFonts w:ascii="Times New Roman" w:hAnsi="Times New Roman" w:cs="Times New Roman"/>
          <w:sz w:val="28"/>
          <w:szCs w:val="28"/>
        </w:rPr>
        <w:t xml:space="preserve">It was mentioned that it was more important to </w:t>
      </w:r>
      <w:r w:rsidR="0097493A" w:rsidRPr="001330A0">
        <w:rPr>
          <w:rFonts w:ascii="Times New Roman" w:hAnsi="Times New Roman" w:cs="Times New Roman"/>
          <w:sz w:val="28"/>
          <w:szCs w:val="28"/>
        </w:rPr>
        <w:t>spend time together commemorating</w:t>
      </w:r>
      <w:r w:rsidRPr="001330A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3531A1" w14:textId="41D38D1F" w:rsidR="007F728E" w:rsidRPr="007F728E" w:rsidRDefault="00FF33FE" w:rsidP="0043710D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Locations </w:t>
      </w:r>
      <w:r w:rsidR="0097493A" w:rsidRPr="001330A0">
        <w:rPr>
          <w:rFonts w:ascii="Times New Roman" w:hAnsi="Times New Roman" w:cs="Times New Roman"/>
          <w:sz w:val="28"/>
          <w:szCs w:val="28"/>
        </w:rPr>
        <w:t>chosen</w:t>
      </w:r>
      <w:r>
        <w:rPr>
          <w:rFonts w:ascii="Times New Roman" w:hAnsi="Times New Roman" w:cs="Times New Roman"/>
          <w:sz w:val="28"/>
          <w:szCs w:val="28"/>
        </w:rPr>
        <w:t xml:space="preserve">: Florida, Indianapolis, Lexington, Nashville, Branson, Almeda, Las Vegas, Tucson. Final four: Lexington, Nashville, Las Vegas, Indianapolis. </w:t>
      </w:r>
    </w:p>
    <w:p w14:paraId="1BBE42A6" w14:textId="06CDC209" w:rsidR="00FF33FE" w:rsidRPr="009445BD" w:rsidRDefault="00FF33FE" w:rsidP="0043710D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Nashville</w:t>
      </w:r>
      <w:r w:rsidR="00EE1A1C">
        <w:rPr>
          <w:rFonts w:ascii="Times New Roman" w:hAnsi="Times New Roman" w:cs="Times New Roman"/>
          <w:sz w:val="28"/>
          <w:szCs w:val="28"/>
        </w:rPr>
        <w:t xml:space="preserve"> won the final vote for our</w:t>
      </w:r>
      <w:r>
        <w:rPr>
          <w:rFonts w:ascii="Times New Roman" w:hAnsi="Times New Roman" w:cs="Times New Roman"/>
          <w:sz w:val="28"/>
          <w:szCs w:val="28"/>
        </w:rPr>
        <w:t xml:space="preserve"> 2027 reunion.</w:t>
      </w:r>
    </w:p>
    <w:p w14:paraId="672D1BEA" w14:textId="77777777" w:rsidR="009445BD" w:rsidRPr="009F7D7D" w:rsidRDefault="009445BD" w:rsidP="009445BD">
      <w:pPr>
        <w:pStyle w:val="ListParagraph"/>
        <w:spacing w:line="254" w:lineRule="auto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B732B59" w14:textId="34231DC0" w:rsidR="009F7D7D" w:rsidRPr="009F7D7D" w:rsidRDefault="009F7D7D" w:rsidP="009F7D7D">
      <w:pPr>
        <w:pStyle w:val="ListParagraph"/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Financials:</w:t>
      </w:r>
    </w:p>
    <w:p w14:paraId="26D9AEE4" w14:textId="2A6EA5AA" w:rsidR="009F7D7D" w:rsidRPr="009F7D7D" w:rsidRDefault="009F7D7D" w:rsidP="009F7D7D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Gabe relayed the status of our PayPal account</w:t>
      </w:r>
      <w:r w:rsidR="0097493A" w:rsidRPr="0097493A">
        <w:rPr>
          <w:rFonts w:ascii="Times New Roman" w:hAnsi="Times New Roman" w:cs="Times New Roman"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including the current balance. </w:t>
      </w:r>
    </w:p>
    <w:p w14:paraId="523A7DB0" w14:textId="331792FC" w:rsidR="009F7D7D" w:rsidRPr="001330A0" w:rsidRDefault="009F7D7D" w:rsidP="009F7D7D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Gabe relayed the importance of paying the dues</w:t>
      </w:r>
      <w:r w:rsidR="0097493A" w:rsidRPr="0097493A">
        <w:rPr>
          <w:rFonts w:ascii="Times New Roman" w:hAnsi="Times New Roman" w:cs="Times New Roman"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and all shipmates voted to keep the dues at the current rate of $30 </w:t>
      </w:r>
      <w:r w:rsidR="00983246" w:rsidRPr="001330A0">
        <w:rPr>
          <w:rFonts w:ascii="Times New Roman" w:hAnsi="Times New Roman" w:cs="Times New Roman"/>
          <w:sz w:val="28"/>
          <w:szCs w:val="28"/>
        </w:rPr>
        <w:t>annually</w:t>
      </w:r>
      <w:r w:rsidR="006602EA" w:rsidRPr="001330A0">
        <w:rPr>
          <w:rFonts w:ascii="Times New Roman" w:hAnsi="Times New Roman" w:cs="Times New Roman"/>
          <w:sz w:val="28"/>
          <w:szCs w:val="28"/>
        </w:rPr>
        <w:t xml:space="preserve"> (non-voluntary)</w:t>
      </w:r>
      <w:r w:rsidRPr="001330A0">
        <w:rPr>
          <w:rFonts w:ascii="Times New Roman" w:hAnsi="Times New Roman" w:cs="Times New Roman"/>
          <w:sz w:val="28"/>
          <w:szCs w:val="28"/>
        </w:rPr>
        <w:t>.</w:t>
      </w:r>
    </w:p>
    <w:p w14:paraId="12420B1A" w14:textId="77777777" w:rsidR="009445BD" w:rsidRPr="00983246" w:rsidRDefault="009445BD" w:rsidP="009445BD">
      <w:pPr>
        <w:pStyle w:val="ListParagraph"/>
        <w:spacing w:line="254" w:lineRule="auto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0C25A12" w14:textId="7D8B6B4A" w:rsidR="00983246" w:rsidRPr="00983246" w:rsidRDefault="00983246" w:rsidP="00983246">
      <w:pPr>
        <w:pStyle w:val="ListParagraph"/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Governing Documents:</w:t>
      </w:r>
    </w:p>
    <w:p w14:paraId="5BFB3860" w14:textId="4714F660" w:rsidR="00983246" w:rsidRPr="001330A0" w:rsidRDefault="00983246" w:rsidP="00983246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Shannon relayed that the Bylaws can be found on our website, and we will update </w:t>
      </w:r>
      <w:r w:rsidRPr="001330A0">
        <w:rPr>
          <w:rFonts w:ascii="Times New Roman" w:hAnsi="Times New Roman" w:cs="Times New Roman"/>
          <w:sz w:val="28"/>
          <w:szCs w:val="28"/>
        </w:rPr>
        <w:t xml:space="preserve">them </w:t>
      </w:r>
      <w:r w:rsidR="001330A0" w:rsidRPr="001330A0">
        <w:rPr>
          <w:rFonts w:ascii="Times New Roman" w:hAnsi="Times New Roman" w:cs="Times New Roman"/>
          <w:sz w:val="28"/>
          <w:szCs w:val="28"/>
        </w:rPr>
        <w:t>e</w:t>
      </w:r>
      <w:r w:rsidR="006602EA" w:rsidRPr="001330A0">
        <w:rPr>
          <w:rFonts w:ascii="Times New Roman" w:hAnsi="Times New Roman" w:cs="Times New Roman"/>
          <w:sz w:val="28"/>
          <w:szCs w:val="28"/>
        </w:rPr>
        <w:t>very two years or at the next meeting</w:t>
      </w:r>
      <w:r w:rsidRPr="001330A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9569D1" w14:textId="77777777" w:rsidR="009445BD" w:rsidRPr="009F7D7D" w:rsidRDefault="009445BD" w:rsidP="009445BD">
      <w:pPr>
        <w:pStyle w:val="ListParagraph"/>
        <w:spacing w:line="254" w:lineRule="auto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123C1D6" w14:textId="3B47F4E7" w:rsidR="009F7D7D" w:rsidRPr="00983246" w:rsidRDefault="009F7D7D" w:rsidP="009F7D7D">
      <w:pPr>
        <w:pStyle w:val="ListParagraph"/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83246">
        <w:rPr>
          <w:rFonts w:ascii="Times New Roman" w:hAnsi="Times New Roman" w:cs="Times New Roman"/>
          <w:sz w:val="28"/>
          <w:szCs w:val="28"/>
        </w:rPr>
        <w:t>dvisory Committees:</w:t>
      </w:r>
    </w:p>
    <w:p w14:paraId="3015B5D3" w14:textId="7E560A95" w:rsidR="00983246" w:rsidRPr="00D8567C" w:rsidRDefault="00983246" w:rsidP="00983246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do legwork for </w:t>
      </w:r>
      <w:r w:rsidR="006602EA" w:rsidRPr="001330A0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upcoming reunion. Tasks include finance and planning. </w:t>
      </w:r>
    </w:p>
    <w:p w14:paraId="1E5C2B68" w14:textId="1237B637" w:rsidR="00D8567C" w:rsidRPr="005E193F" w:rsidRDefault="005E193F" w:rsidP="005E193F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preserve historic information.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Zach </w:t>
      </w:r>
      <w:r w:rsidR="006602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relayed that he is </w:t>
      </w:r>
      <w:r w:rsidR="006602EA" w:rsidRPr="001330A0">
        <w:rPr>
          <w:rFonts w:ascii="Times New Roman" w:eastAsia="Times New Roman" w:hAnsi="Times New Roman" w:cs="Times New Roman"/>
          <w:sz w:val="28"/>
          <w:szCs w:val="28"/>
        </w:rPr>
        <w:t>in the process</w:t>
      </w:r>
      <w:r w:rsidRPr="001330A0">
        <w:rPr>
          <w:rFonts w:ascii="Times New Roman" w:eastAsia="Times New Roman" w:hAnsi="Times New Roman" w:cs="Times New Roman"/>
          <w:sz w:val="28"/>
          <w:szCs w:val="28"/>
        </w:rPr>
        <w:t xml:space="preserve"> of </w:t>
      </w:r>
      <w:r w:rsidR="006602EA" w:rsidRPr="001330A0">
        <w:rPr>
          <w:rFonts w:ascii="Times New Roman" w:eastAsia="Times New Roman" w:hAnsi="Times New Roman" w:cs="Times New Roman"/>
          <w:sz w:val="28"/>
          <w:szCs w:val="28"/>
        </w:rPr>
        <w:t>reviewing</w:t>
      </w:r>
      <w:r w:rsidR="006602EA" w:rsidRPr="006602E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6602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 lot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of historical information that he received from Alex</w:t>
      </w:r>
      <w:r w:rsidR="00702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9565298" w14:textId="2A5C3820" w:rsidR="00983246" w:rsidRPr="001330A0" w:rsidRDefault="006602EA" w:rsidP="00983246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30A0">
        <w:rPr>
          <w:rFonts w:ascii="Times New Roman" w:eastAsia="Times New Roman" w:hAnsi="Times New Roman" w:cs="Times New Roman"/>
          <w:sz w:val="28"/>
          <w:szCs w:val="28"/>
        </w:rPr>
        <w:t>There is an Advisory Committee led by Alex Maitre for</w:t>
      </w:r>
      <w:r w:rsidR="00983246" w:rsidRPr="001330A0">
        <w:rPr>
          <w:rFonts w:ascii="Times New Roman" w:eastAsia="Times New Roman" w:hAnsi="Times New Roman" w:cs="Times New Roman"/>
          <w:sz w:val="28"/>
          <w:szCs w:val="28"/>
        </w:rPr>
        <w:t xml:space="preserve"> naming </w:t>
      </w:r>
      <w:r w:rsidR="00983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 sixth vessel after William Barker Cushing</w:t>
      </w:r>
      <w:r w:rsidR="00983246" w:rsidRPr="0097493A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97493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330A0">
        <w:rPr>
          <w:rFonts w:ascii="Times New Roman" w:eastAsia="Times New Roman" w:hAnsi="Times New Roman" w:cs="Times New Roman"/>
          <w:sz w:val="28"/>
          <w:szCs w:val="28"/>
        </w:rPr>
        <w:t xml:space="preserve">He has prepared a tentative letter for SEC-NAV and </w:t>
      </w:r>
      <w:r w:rsidR="0097493A" w:rsidRPr="001330A0">
        <w:rPr>
          <w:rFonts w:ascii="Times New Roman" w:eastAsia="Times New Roman" w:hAnsi="Times New Roman" w:cs="Times New Roman"/>
          <w:sz w:val="28"/>
          <w:szCs w:val="28"/>
        </w:rPr>
        <w:t>the President for their review as well as gaining their support for this activity.</w:t>
      </w:r>
    </w:p>
    <w:p w14:paraId="08F3864F" w14:textId="77777777" w:rsidR="009445BD" w:rsidRPr="009F7D7D" w:rsidRDefault="009445BD" w:rsidP="009445BD">
      <w:pPr>
        <w:pStyle w:val="ListParagraph"/>
        <w:spacing w:line="254" w:lineRule="auto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F0B0084" w14:textId="60468E06" w:rsidR="00FF33FE" w:rsidRPr="00FF33FE" w:rsidRDefault="00FF33FE" w:rsidP="00FF33FE">
      <w:pPr>
        <w:pStyle w:val="ListParagraph"/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Guest Speaker:</w:t>
      </w:r>
    </w:p>
    <w:p w14:paraId="7895D347" w14:textId="00046CA5" w:rsidR="00FF33FE" w:rsidRPr="009F7D7D" w:rsidRDefault="009F7D7D" w:rsidP="00FF33FE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CDR Robert T. Toolig Jr., Commanding Officer, USS Gabrielle Giffords (LCS 10) Gold Crew </w:t>
      </w:r>
    </w:p>
    <w:p w14:paraId="5E85FD29" w14:textId="668FF803" w:rsidR="009F7D7D" w:rsidRDefault="009F7D7D" w:rsidP="009F7D7D">
      <w:pPr>
        <w:pStyle w:val="ListParagraph"/>
        <w:numPr>
          <w:ilvl w:val="2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He discussed unique aspects of the new Independence Class Littoral Combat Ships. </w:t>
      </w:r>
    </w:p>
    <w:p w14:paraId="657BC6E9" w14:textId="77777777" w:rsidR="009445BD" w:rsidRDefault="009445BD" w:rsidP="009445BD">
      <w:pPr>
        <w:pStyle w:val="ListParagraph"/>
        <w:spacing w:line="254" w:lineRule="auto"/>
        <w:ind w:left="21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C7D5BE1" w14:textId="77777777" w:rsidR="00E0020F" w:rsidRDefault="00E0020F" w:rsidP="009445BD">
      <w:pPr>
        <w:pStyle w:val="ListParagraph"/>
        <w:spacing w:line="254" w:lineRule="auto"/>
        <w:ind w:left="21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FE510D7" w14:textId="77777777" w:rsidR="00E0020F" w:rsidRDefault="00E0020F" w:rsidP="009445BD">
      <w:pPr>
        <w:pStyle w:val="ListParagraph"/>
        <w:spacing w:line="254" w:lineRule="auto"/>
        <w:ind w:left="21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18F77C3" w14:textId="77777777" w:rsidR="00E0020F" w:rsidRPr="00D12FAB" w:rsidRDefault="00E0020F" w:rsidP="00D12FAB">
      <w:p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D204AA3" w14:textId="1741C314" w:rsidR="00983246" w:rsidRDefault="00983246" w:rsidP="00983246">
      <w:pPr>
        <w:pStyle w:val="ListParagraph"/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Association direction and future: </w:t>
      </w:r>
    </w:p>
    <w:p w14:paraId="11AB46A5" w14:textId="33CF5CA0" w:rsidR="00983246" w:rsidRDefault="00574CD1" w:rsidP="00983246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Zach</w:t>
      </w:r>
      <w:r w:rsidR="00350F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relayed information about our website.</w:t>
      </w:r>
    </w:p>
    <w:p w14:paraId="4BA28B5E" w14:textId="77777777" w:rsidR="00B321A8" w:rsidRDefault="00350FCE" w:rsidP="00983246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Discussed moving all</w:t>
      </w:r>
      <w:r w:rsidR="001F6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different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Facebook Cushing </w:t>
      </w:r>
      <w:r w:rsidR="001F6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pages into the one USS Cushing Association page.</w:t>
      </w:r>
      <w:r w:rsidR="00B321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Tabled for future Board meeting.</w:t>
      </w:r>
    </w:p>
    <w:p w14:paraId="01FA8D1A" w14:textId="55062DF1" w:rsidR="00993DD5" w:rsidRDefault="009313A4" w:rsidP="00983246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Question was asked about adding a way to search for shipmates.</w:t>
      </w:r>
      <w:r w:rsidR="00993D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Tabled for future Board meeting. </w:t>
      </w:r>
      <w:r w:rsidR="00543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(This may rectify when we merge all Facebook pages.)</w:t>
      </w:r>
    </w:p>
    <w:p w14:paraId="035E622F" w14:textId="518BD92B" w:rsidR="00C631C3" w:rsidRDefault="00C631C3" w:rsidP="00983246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Veteran Benefits</w:t>
      </w:r>
      <w:r w:rsidR="008971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Our new Treasurer, </w:t>
      </w:r>
      <w:r w:rsidR="00E002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Cat,</w:t>
      </w:r>
      <w:r w:rsidR="008971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has vast </w:t>
      </w:r>
      <w:r w:rsidR="003F09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knowledge in this area. She shared information regarding the PACT Act</w:t>
      </w:r>
      <w:r w:rsidR="00A829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VA, DFW,</w:t>
      </w:r>
      <w:r w:rsidR="008A19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etc., and how to submit claims. </w:t>
      </w:r>
    </w:p>
    <w:p w14:paraId="52E8FCEC" w14:textId="77777777" w:rsidR="00E0020F" w:rsidRDefault="00E0020F" w:rsidP="00E0020F">
      <w:pPr>
        <w:pStyle w:val="ListParagraph"/>
        <w:spacing w:line="254" w:lineRule="auto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142C1A3" w14:textId="17F730EB" w:rsidR="009913CD" w:rsidRDefault="009913CD" w:rsidP="009913CD">
      <w:pPr>
        <w:pStyle w:val="ListParagraph"/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Auction</w:t>
      </w:r>
      <w:r w:rsidR="00C669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0E7345A8" w14:textId="4AEC54EA" w:rsidR="0043710D" w:rsidRDefault="001B4721" w:rsidP="0043710D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 association raised approximately $467</w:t>
      </w:r>
      <w:r w:rsidR="00EB7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during the auction. </w:t>
      </w:r>
    </w:p>
    <w:p w14:paraId="41777F56" w14:textId="77777777" w:rsidR="00E0020F" w:rsidRPr="00CE3F6B" w:rsidRDefault="00E0020F" w:rsidP="00E0020F">
      <w:pPr>
        <w:pStyle w:val="ListParagraph"/>
        <w:spacing w:line="254" w:lineRule="auto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743EE6F" w14:textId="785D89C9" w:rsidR="0043710D" w:rsidRPr="00EF0B1A" w:rsidRDefault="0043710D" w:rsidP="0043710D">
      <w:pPr>
        <w:pStyle w:val="ListParagraph"/>
        <w:numPr>
          <w:ilvl w:val="0"/>
          <w:numId w:val="2"/>
        </w:numPr>
        <w:spacing w:line="254" w:lineRule="auto"/>
      </w:pPr>
      <w:r w:rsidRPr="00665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Next Board Meeting</w:t>
      </w:r>
      <w:r w:rsidRPr="001330A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7493A" w:rsidRPr="001330A0">
        <w:rPr>
          <w:rFonts w:ascii="Times New Roman" w:eastAsia="Times New Roman" w:hAnsi="Times New Roman" w:cs="Times New Roman"/>
          <w:sz w:val="28"/>
          <w:szCs w:val="28"/>
        </w:rPr>
        <w:t xml:space="preserve">December </w:t>
      </w:r>
      <w:r w:rsidRPr="001330A0">
        <w:rPr>
          <w:rFonts w:ascii="Times New Roman" w:eastAsia="Times New Roman" w:hAnsi="Times New Roman" w:cs="Times New Roman"/>
          <w:sz w:val="28"/>
          <w:szCs w:val="28"/>
        </w:rPr>
        <w:t xml:space="preserve">2025, </w:t>
      </w:r>
      <w:r w:rsidR="0097493A" w:rsidRPr="001330A0">
        <w:rPr>
          <w:rFonts w:ascii="Times New Roman" w:eastAsia="Times New Roman" w:hAnsi="Times New Roman" w:cs="Times New Roman"/>
          <w:sz w:val="28"/>
          <w:szCs w:val="28"/>
        </w:rPr>
        <w:t>the e</w:t>
      </w:r>
      <w:r w:rsidRPr="001330A0">
        <w:rPr>
          <w:rFonts w:ascii="Times New Roman" w:eastAsia="Times New Roman" w:hAnsi="Times New Roman" w:cs="Times New Roman"/>
          <w:sz w:val="28"/>
          <w:szCs w:val="28"/>
        </w:rPr>
        <w:t xml:space="preserve">xact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time and date to be determined. </w:t>
      </w:r>
    </w:p>
    <w:p w14:paraId="31AAB4E3" w14:textId="77777777" w:rsidR="00F87D99" w:rsidRDefault="00F87D99"/>
    <w:sectPr w:rsidR="00F87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B764B"/>
    <w:multiLevelType w:val="hybridMultilevel"/>
    <w:tmpl w:val="48AE877A"/>
    <w:lvl w:ilvl="0" w:tplc="EF542972">
      <w:start w:val="1"/>
      <w:numFmt w:val="bullet"/>
      <w:lvlText w:val=""/>
      <w:lvlJc w:val="left"/>
      <w:pPr>
        <w:ind w:left="540" w:hanging="360"/>
      </w:pPr>
      <w:rPr>
        <w:rFonts w:ascii="Wingdings" w:hAnsi="Wingdings" w:hint="default"/>
        <w:b/>
        <w:bCs/>
        <w:sz w:val="28"/>
        <w:szCs w:val="28"/>
      </w:rPr>
    </w:lvl>
    <w:lvl w:ilvl="1" w:tplc="B8E6DFA0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Times New Roman" w:hint="default"/>
      </w:rPr>
    </w:lvl>
    <w:lvl w:ilvl="2" w:tplc="87A2F38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82A4280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8CC6F0A2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Times New Roman" w:hint="default"/>
      </w:rPr>
    </w:lvl>
    <w:lvl w:ilvl="5" w:tplc="F724E9A4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C486F36A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BFB87DC6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Times New Roman" w:hint="default"/>
      </w:rPr>
    </w:lvl>
    <w:lvl w:ilvl="8" w:tplc="A7560E1A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ACCA32F"/>
    <w:multiLevelType w:val="hybridMultilevel"/>
    <w:tmpl w:val="CD8E5186"/>
    <w:lvl w:ilvl="0" w:tplc="EBA825BC">
      <w:start w:val="1"/>
      <w:numFmt w:val="bullet"/>
      <w:lvlText w:val=""/>
      <w:lvlJc w:val="left"/>
      <w:pPr>
        <w:ind w:left="630" w:hanging="360"/>
      </w:pPr>
      <w:rPr>
        <w:rFonts w:ascii="Wingdings" w:hAnsi="Wingdings" w:hint="default"/>
        <w:b/>
        <w:bCs/>
      </w:rPr>
    </w:lvl>
    <w:lvl w:ilvl="1" w:tplc="ECFC37F6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Times New Roman" w:hint="default"/>
      </w:rPr>
    </w:lvl>
    <w:lvl w:ilvl="2" w:tplc="37226408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69A9E1C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383223BC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Times New Roman" w:hint="default"/>
      </w:rPr>
    </w:lvl>
    <w:lvl w:ilvl="5" w:tplc="3692E09C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3B50E5E6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694AC780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Times New Roman" w:hint="default"/>
      </w:rPr>
    </w:lvl>
    <w:lvl w:ilvl="8" w:tplc="24CE610E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328750682">
    <w:abstractNumId w:val="1"/>
  </w:num>
  <w:num w:numId="2" w16cid:durableId="186490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10D"/>
    <w:rsid w:val="001330A0"/>
    <w:rsid w:val="001B4721"/>
    <w:rsid w:val="001B4748"/>
    <w:rsid w:val="001F6493"/>
    <w:rsid w:val="00350FCE"/>
    <w:rsid w:val="003B341E"/>
    <w:rsid w:val="003F095E"/>
    <w:rsid w:val="0043710D"/>
    <w:rsid w:val="005434C2"/>
    <w:rsid w:val="00574CD1"/>
    <w:rsid w:val="005E193F"/>
    <w:rsid w:val="006602EA"/>
    <w:rsid w:val="006D034F"/>
    <w:rsid w:val="007025A6"/>
    <w:rsid w:val="007F728E"/>
    <w:rsid w:val="008971DF"/>
    <w:rsid w:val="008A1932"/>
    <w:rsid w:val="008D5EC1"/>
    <w:rsid w:val="009313A4"/>
    <w:rsid w:val="009445BD"/>
    <w:rsid w:val="0097493A"/>
    <w:rsid w:val="00983246"/>
    <w:rsid w:val="009913CD"/>
    <w:rsid w:val="00993DD5"/>
    <w:rsid w:val="009F7D7D"/>
    <w:rsid w:val="00A82914"/>
    <w:rsid w:val="00B0335D"/>
    <w:rsid w:val="00B321A8"/>
    <w:rsid w:val="00BC71D6"/>
    <w:rsid w:val="00C631C3"/>
    <w:rsid w:val="00C669AE"/>
    <w:rsid w:val="00CC39C7"/>
    <w:rsid w:val="00CE3F6B"/>
    <w:rsid w:val="00D12FAB"/>
    <w:rsid w:val="00D31FC7"/>
    <w:rsid w:val="00D8567C"/>
    <w:rsid w:val="00E0020F"/>
    <w:rsid w:val="00EB7761"/>
    <w:rsid w:val="00EE1A1C"/>
    <w:rsid w:val="00F83A15"/>
    <w:rsid w:val="00F87D99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85FD4"/>
  <w15:chartTrackingRefBased/>
  <w15:docId w15:val="{F4436CC8-9AE2-4166-9CEC-17172E24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10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1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1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1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1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1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1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1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611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Laetzsch</dc:creator>
  <cp:keywords/>
  <dc:description/>
  <cp:lastModifiedBy>Amy Laetzsch</cp:lastModifiedBy>
  <cp:revision>2</cp:revision>
  <dcterms:created xsi:type="dcterms:W3CDTF">2025-08-25T15:45:00Z</dcterms:created>
  <dcterms:modified xsi:type="dcterms:W3CDTF">2025-08-25T15:45:00Z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d1cfc3e2-16ba-4b67-b333-e097fe62927c</vt:lpwstr>
  </property>
</Properties>
</file>